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A6F8" w14:textId="77777777" w:rsidR="007671EE" w:rsidRPr="00187F92" w:rsidRDefault="007671EE" w:rsidP="007671EE">
      <w:pPr>
        <w:pStyle w:val="Default"/>
        <w:rPr>
          <w:sz w:val="20"/>
          <w:szCs w:val="20"/>
        </w:rPr>
      </w:pPr>
      <w:proofErr w:type="spellStart"/>
      <w:r w:rsidRPr="00187F92">
        <w:rPr>
          <w:sz w:val="20"/>
          <w:szCs w:val="20"/>
        </w:rPr>
        <w:t>Novam</w:t>
      </w:r>
      <w:proofErr w:type="spellEnd"/>
      <w:r w:rsidRPr="00187F92">
        <w:rPr>
          <w:sz w:val="20"/>
          <w:szCs w:val="20"/>
        </w:rPr>
        <w:t xml:space="preserve"> Sp. z o.o.</w:t>
      </w:r>
    </w:p>
    <w:p w14:paraId="6ED13575" w14:textId="77777777" w:rsidR="007671EE" w:rsidRPr="00187F92" w:rsidRDefault="007671EE" w:rsidP="007671EE">
      <w:pPr>
        <w:pStyle w:val="Default"/>
        <w:rPr>
          <w:sz w:val="20"/>
          <w:szCs w:val="20"/>
        </w:rPr>
      </w:pPr>
      <w:r w:rsidRPr="00187F92">
        <w:rPr>
          <w:sz w:val="20"/>
          <w:szCs w:val="20"/>
        </w:rPr>
        <w:t>ul. Chodakowska 19/31</w:t>
      </w:r>
    </w:p>
    <w:p w14:paraId="6AFCC0A3" w14:textId="77777777" w:rsidR="007671EE" w:rsidRPr="00187F92" w:rsidRDefault="007671EE" w:rsidP="007671EE">
      <w:pPr>
        <w:pStyle w:val="Default"/>
        <w:rPr>
          <w:sz w:val="20"/>
          <w:szCs w:val="20"/>
        </w:rPr>
      </w:pPr>
      <w:r w:rsidRPr="00187F92">
        <w:rPr>
          <w:sz w:val="20"/>
          <w:szCs w:val="20"/>
        </w:rPr>
        <w:t>03-815 Warszawa</w:t>
      </w:r>
    </w:p>
    <w:p w14:paraId="7D772638" w14:textId="77777777" w:rsidR="007671EE" w:rsidRPr="00187F92" w:rsidRDefault="007671EE" w:rsidP="007671EE">
      <w:pPr>
        <w:pStyle w:val="Default"/>
        <w:rPr>
          <w:sz w:val="20"/>
          <w:szCs w:val="20"/>
        </w:rPr>
      </w:pPr>
      <w:r w:rsidRPr="00187F92">
        <w:rPr>
          <w:sz w:val="20"/>
          <w:szCs w:val="20"/>
        </w:rPr>
        <w:t>Tel. 22 517 99 66</w:t>
      </w:r>
    </w:p>
    <w:p w14:paraId="5F024008" w14:textId="77777777" w:rsidR="007671EE" w:rsidRPr="00187F92" w:rsidRDefault="007671EE" w:rsidP="007671EE">
      <w:pPr>
        <w:pStyle w:val="Default"/>
        <w:rPr>
          <w:sz w:val="20"/>
          <w:szCs w:val="20"/>
        </w:rPr>
      </w:pPr>
      <w:r w:rsidRPr="00187F92">
        <w:rPr>
          <w:sz w:val="20"/>
          <w:szCs w:val="20"/>
        </w:rPr>
        <w:t>nr księgi rejestrowej 000000152074</w:t>
      </w:r>
    </w:p>
    <w:p w14:paraId="745F5F53" w14:textId="77777777" w:rsidR="007671EE" w:rsidRPr="003F04BC" w:rsidRDefault="007671EE" w:rsidP="007671EE">
      <w:pPr>
        <w:pStyle w:val="Default"/>
        <w:rPr>
          <w:b/>
          <w:sz w:val="20"/>
          <w:szCs w:val="20"/>
        </w:rPr>
      </w:pPr>
      <w:r w:rsidRPr="003F04BC">
        <w:rPr>
          <w:b/>
          <w:sz w:val="20"/>
          <w:szCs w:val="20"/>
        </w:rPr>
        <w:t xml:space="preserve">Klinika Psychoterapii Poznawczo-Behawioralnej </w:t>
      </w:r>
    </w:p>
    <w:p w14:paraId="09D8ECFD" w14:textId="77777777" w:rsidR="007671EE" w:rsidRPr="00187F92" w:rsidRDefault="007671EE" w:rsidP="007671EE">
      <w:pPr>
        <w:pStyle w:val="Default"/>
        <w:rPr>
          <w:sz w:val="20"/>
          <w:szCs w:val="20"/>
        </w:rPr>
      </w:pPr>
      <w:r w:rsidRPr="00187F92">
        <w:rPr>
          <w:sz w:val="20"/>
          <w:szCs w:val="20"/>
        </w:rPr>
        <w:t>Uniwersytetu SWPS, cz. V – 01</w:t>
      </w:r>
    </w:p>
    <w:p w14:paraId="620866DF" w14:textId="77777777" w:rsidR="007671EE" w:rsidRPr="00187F92" w:rsidRDefault="007671EE" w:rsidP="007671EE">
      <w:pPr>
        <w:pStyle w:val="Default"/>
        <w:rPr>
          <w:sz w:val="20"/>
          <w:szCs w:val="20"/>
        </w:rPr>
      </w:pPr>
      <w:r w:rsidRPr="00187F92">
        <w:rPr>
          <w:sz w:val="20"/>
          <w:szCs w:val="20"/>
        </w:rPr>
        <w:t>NIP 1132833022 REGON 142909430</w:t>
      </w:r>
    </w:p>
    <w:p w14:paraId="2BB52E8A" w14:textId="6D207A75" w:rsidR="007671EE" w:rsidRDefault="007671EE" w:rsidP="007671EE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</w:p>
    <w:p w14:paraId="1206B984" w14:textId="77777777" w:rsidR="007671EE" w:rsidRDefault="007671EE" w:rsidP="007671EE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</w:p>
    <w:p w14:paraId="544B6607" w14:textId="77777777" w:rsidR="007671EE" w:rsidRDefault="007671EE" w:rsidP="007671EE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</w:p>
    <w:p w14:paraId="76605DD3" w14:textId="60C72E63" w:rsidR="007671EE" w:rsidRPr="007671EE" w:rsidRDefault="007671EE" w:rsidP="007671EE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/>
          <w:noProof/>
          <w:sz w:val="20"/>
          <w:szCs w:val="20"/>
          <w:lang w:val="pl-PL"/>
        </w:rPr>
        <w:t>Regulamin świadczenia usług drogą elektroniczną</w:t>
      </w:r>
    </w:p>
    <w:p w14:paraId="30DCD7E0" w14:textId="77777777" w:rsidR="007671EE" w:rsidRDefault="007671EE" w:rsidP="007671EE">
      <w:pPr>
        <w:rPr>
          <w:rFonts w:eastAsia="Times New Roman" w:cs="Calibri"/>
          <w:bCs/>
          <w:noProof/>
          <w:sz w:val="20"/>
          <w:szCs w:val="20"/>
          <w:lang w:val="pl-PL"/>
        </w:rPr>
      </w:pPr>
    </w:p>
    <w:p w14:paraId="535D1314" w14:textId="77777777" w:rsidR="007671EE" w:rsidRDefault="007671EE" w:rsidP="007671EE">
      <w:pPr>
        <w:rPr>
          <w:rFonts w:eastAsia="Times New Roman" w:cs="Calibri"/>
          <w:bCs/>
          <w:noProof/>
          <w:sz w:val="20"/>
          <w:szCs w:val="20"/>
          <w:lang w:val="pl-PL"/>
        </w:rPr>
      </w:pPr>
    </w:p>
    <w:p w14:paraId="12EF90E5" w14:textId="34B1C547" w:rsidR="007671EE" w:rsidRDefault="007671EE" w:rsidP="007671EE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/>
          <w:noProof/>
          <w:sz w:val="20"/>
          <w:szCs w:val="20"/>
          <w:lang w:val="pl-PL"/>
        </w:rPr>
        <w:t>§ 1. Postanowienia ogólne</w:t>
      </w:r>
    </w:p>
    <w:p w14:paraId="22E9F48F" w14:textId="77777777" w:rsidR="007671EE" w:rsidRPr="007671EE" w:rsidRDefault="007671EE" w:rsidP="007671EE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</w:p>
    <w:p w14:paraId="24C9B251" w14:textId="63DC3A5E" w:rsidR="007671EE" w:rsidRPr="007671EE" w:rsidRDefault="007671EE" w:rsidP="007671EE">
      <w:pPr>
        <w:pStyle w:val="Akapitzlist"/>
        <w:numPr>
          <w:ilvl w:val="0"/>
          <w:numId w:val="10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Niniejszy Regulamin świadczenia usług drogą elektroniczną określa zakres i warunki umawiania i1.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rezerwacji terminu wizyt za pośrednictwem strony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internetowej:https://klinika.swps.pl/pl oraz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korzystania z Usług świadczonych przez Usługodawcę.</w:t>
      </w:r>
    </w:p>
    <w:p w14:paraId="68CA8BFD" w14:textId="570EA17E" w:rsidR="007671EE" w:rsidRPr="007671EE" w:rsidRDefault="007671EE" w:rsidP="007671EE">
      <w:pPr>
        <w:pStyle w:val="Akapitzlist"/>
        <w:numPr>
          <w:ilvl w:val="0"/>
          <w:numId w:val="10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Definicje:</w:t>
      </w:r>
    </w:p>
    <w:p w14:paraId="3D695C73" w14:textId="0D2071B5" w:rsidR="007671EE" w:rsidRPr="007671EE" w:rsidRDefault="007671EE" w:rsidP="007671EE">
      <w:pPr>
        <w:pStyle w:val="Akapitzlist"/>
        <w:numPr>
          <w:ilvl w:val="0"/>
          <w:numId w:val="11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Cennik – cennik Usług, udostępniany Pacjentowi na Stronie internetowej Usługodawcy,</w:t>
      </w:r>
    </w:p>
    <w:p w14:paraId="11599620" w14:textId="072EDB43" w:rsidR="007671EE" w:rsidRPr="007671EE" w:rsidRDefault="007671EE" w:rsidP="007671EE">
      <w:pPr>
        <w:pStyle w:val="Akapitzlist"/>
        <w:numPr>
          <w:ilvl w:val="0"/>
          <w:numId w:val="11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Pacjent – osoba fizyczna, który korzysta z usług świadczonych drogą elektroniczną przez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Usługodawcę,</w:t>
      </w:r>
    </w:p>
    <w:p w14:paraId="47E401F9" w14:textId="2F07EFC2" w:rsidR="007671EE" w:rsidRPr="007671EE" w:rsidRDefault="007671EE" w:rsidP="007671EE">
      <w:pPr>
        <w:pStyle w:val="Akapitzlist"/>
        <w:numPr>
          <w:ilvl w:val="0"/>
          <w:numId w:val="11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Regulamin – niniejszy regulamin świadczenia usług drogą elektroniczną, udostępniony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 xml:space="preserve">nieodpłatnie na stronie </w:t>
      </w:r>
      <w:hyperlink r:id="rId9" w:history="1">
        <w:r w:rsidRPr="0031068B">
          <w:rPr>
            <w:rStyle w:val="Hipercze"/>
            <w:rFonts w:eastAsia="Times New Roman" w:cs="Calibri"/>
            <w:bCs/>
            <w:noProof/>
            <w:sz w:val="20"/>
            <w:szCs w:val="20"/>
            <w:lang w:val="pl-PL"/>
          </w:rPr>
          <w:t>https://klinika.swps.pl/pl</w:t>
        </w:r>
      </w:hyperlink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 xml:space="preserve"> w formie, która umożliwia jego pobranie,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utrwalenie i wydrukowanie, tak aby umożliwić swobodne zapoznawanie się z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postanowieniami Regulaminu przed ich akceptacją,</w:t>
      </w:r>
    </w:p>
    <w:p w14:paraId="76C7A3D4" w14:textId="76E2F3BC" w:rsidR="007671EE" w:rsidRPr="007671EE" w:rsidRDefault="007671EE" w:rsidP="007671EE">
      <w:pPr>
        <w:pStyle w:val="Akapitzlist"/>
        <w:numPr>
          <w:ilvl w:val="0"/>
          <w:numId w:val="11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Strona internetowa – strona Usługodawcy, służąca do umawiania i rezerwacji terminu wizyt,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dostępna pod adresem https://klinika.swps.pl/pl</w:t>
      </w:r>
    </w:p>
    <w:p w14:paraId="5EC0EFAC" w14:textId="2D8185F1" w:rsidR="007671EE" w:rsidRPr="007671EE" w:rsidRDefault="007671EE" w:rsidP="007671EE">
      <w:pPr>
        <w:pStyle w:val="Akapitzlist"/>
        <w:numPr>
          <w:ilvl w:val="0"/>
          <w:numId w:val="11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Usługa – usługa świadczona przez Usługodawcę, polegająca na udostępnieniu Pacjentowi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możliwości umawiania i rezerwacji terminu wizyty drogą elektroniczną, świadczenia usług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on-line oraz wizyt odbywanych osobiście w gabinecie, w terminie i miejscu wskazanym przy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rezerwacji terminu,</w:t>
      </w:r>
    </w:p>
    <w:p w14:paraId="05BA4DBD" w14:textId="5CFC4205" w:rsidR="007671EE" w:rsidRDefault="007671EE" w:rsidP="007671EE">
      <w:pPr>
        <w:pStyle w:val="Akapitzlist"/>
        <w:numPr>
          <w:ilvl w:val="0"/>
          <w:numId w:val="11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Usługodawca - Novam Sp. z o.o. prowadząca działalność gospodarczą pod nazwą Klinika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Terapii Poznawczo-Behawioralnej Uniwersytetu SWPS przy ul. Chodakowskiej 19/31, 03-815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,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Warszawa NIP 1132833022, adres e-mail do kontaktu: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hyperlink r:id="rId10" w:history="1">
        <w:r w:rsidRPr="0031068B">
          <w:rPr>
            <w:rStyle w:val="Hipercze"/>
            <w:rFonts w:eastAsia="Times New Roman" w:cs="Calibri"/>
            <w:bCs/>
            <w:noProof/>
            <w:sz w:val="20"/>
            <w:szCs w:val="20"/>
            <w:lang w:val="pl-PL"/>
          </w:rPr>
          <w:t>klinika.warszawa@swps.edu.pl</w:t>
        </w:r>
      </w:hyperlink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tel.: 22 517 99 66</w:t>
      </w:r>
    </w:p>
    <w:p w14:paraId="547DA0FE" w14:textId="77777777" w:rsidR="007671EE" w:rsidRPr="007671EE" w:rsidRDefault="007671EE" w:rsidP="007671EE">
      <w:pPr>
        <w:pStyle w:val="Akapitzlist"/>
        <w:ind w:left="720"/>
        <w:rPr>
          <w:rFonts w:eastAsia="Times New Roman" w:cs="Calibri"/>
          <w:bCs/>
          <w:noProof/>
          <w:sz w:val="20"/>
          <w:szCs w:val="20"/>
          <w:lang w:val="pl-PL"/>
        </w:rPr>
      </w:pPr>
    </w:p>
    <w:p w14:paraId="10F7B669" w14:textId="23B21C37" w:rsidR="007671EE" w:rsidRDefault="007671EE" w:rsidP="007671EE">
      <w:pPr>
        <w:pStyle w:val="Akapitzlist"/>
        <w:numPr>
          <w:ilvl w:val="0"/>
          <w:numId w:val="10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Aby móc korzystać z Usługi, należy zapoznać się dokładnie z treścią Regulaminu oraz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 xml:space="preserve">zaakceptować jego warunki. Brak akceptacji warunków Regulaminu uniemożliwia korzystanie 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z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Usługi.</w:t>
      </w:r>
    </w:p>
    <w:p w14:paraId="02F1330A" w14:textId="77777777" w:rsidR="007671EE" w:rsidRPr="007671EE" w:rsidRDefault="007671EE" w:rsidP="007671EE">
      <w:pPr>
        <w:pStyle w:val="Akapitzlist"/>
        <w:ind w:left="720"/>
        <w:rPr>
          <w:rFonts w:eastAsia="Times New Roman" w:cs="Calibri"/>
          <w:bCs/>
          <w:noProof/>
          <w:sz w:val="20"/>
          <w:szCs w:val="20"/>
          <w:lang w:val="pl-PL"/>
        </w:rPr>
      </w:pPr>
    </w:p>
    <w:p w14:paraId="0A1DA2AE" w14:textId="7A3FBDED" w:rsidR="007671EE" w:rsidRDefault="007671EE" w:rsidP="007671EE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/>
          <w:noProof/>
          <w:sz w:val="20"/>
          <w:szCs w:val="20"/>
          <w:lang w:val="pl-PL"/>
        </w:rPr>
        <w:t>§ 2. Sposób korzystania ze świadczonych usług i opłaty</w:t>
      </w:r>
    </w:p>
    <w:p w14:paraId="7A662F3F" w14:textId="77777777" w:rsidR="007671EE" w:rsidRPr="007671EE" w:rsidRDefault="007671EE" w:rsidP="007671EE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</w:p>
    <w:p w14:paraId="6C3640AE" w14:textId="4DEBEB1C" w:rsidR="007671EE" w:rsidRPr="007671EE" w:rsidRDefault="007671EE" w:rsidP="007671EE">
      <w:pPr>
        <w:pStyle w:val="Akapitzlist"/>
        <w:numPr>
          <w:ilvl w:val="0"/>
          <w:numId w:val="12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Rezerwacja terminu wizyty odbywa się osobiście lub telefonicznie lub za pośrednictwem formularza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rejestracyjnego i harmonogramu zamieszczonego na Stronie internetowej w zakładce „Umó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w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spotkanie”.</w:t>
      </w:r>
    </w:p>
    <w:p w14:paraId="4A00A665" w14:textId="77777777" w:rsidR="007671EE" w:rsidRDefault="007671EE" w:rsidP="007671EE">
      <w:pPr>
        <w:pStyle w:val="Akapitzlist"/>
        <w:numPr>
          <w:ilvl w:val="0"/>
          <w:numId w:val="12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Pacjent rezerwujący wizytę zobowiązany jest: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</w:p>
    <w:p w14:paraId="0D28F841" w14:textId="56A5CF13" w:rsidR="007671EE" w:rsidRPr="007671EE" w:rsidRDefault="007671EE" w:rsidP="007671EE">
      <w:pPr>
        <w:pStyle w:val="Akapitzlist"/>
        <w:numPr>
          <w:ilvl w:val="0"/>
          <w:numId w:val="15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lastRenderedPageBreak/>
        <w:t>Przekazać Usługodawcy wymagane dane: imię i nazwisko, PESEL, adre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 xml:space="preserve">s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zamieszkania,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numer telefonu oraz adres e-mail;</w:t>
      </w:r>
    </w:p>
    <w:p w14:paraId="77C88BB5" w14:textId="3776EB64" w:rsidR="007671EE" w:rsidRPr="007671EE" w:rsidRDefault="007671EE" w:rsidP="007671EE">
      <w:pPr>
        <w:pStyle w:val="Akapitzlist"/>
        <w:numPr>
          <w:ilvl w:val="0"/>
          <w:numId w:val="15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uiścić przedpłatę w wysokości 100% ceny wizyty wskazanej przy wyborze terminu wizyty.</w:t>
      </w:r>
    </w:p>
    <w:p w14:paraId="46D85748" w14:textId="3F9E43B7" w:rsidR="007671EE" w:rsidRPr="007671EE" w:rsidRDefault="007671EE" w:rsidP="007671EE">
      <w:pPr>
        <w:pStyle w:val="Akapitzlist"/>
        <w:numPr>
          <w:ilvl w:val="0"/>
          <w:numId w:val="12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Podanie danych przez Pacjenta jest równoznaczne ze złożeniem jego oświadczenia o zgodności z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prawdą wszelkich danych udostępnionych Usługobiorcy oraz posiadaniu pełnej zdolność do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czynności prawnych, lub w przypadku jej ograniczenia posiadaniu niezbędnej zgody opiekuna</w:t>
      </w:r>
      <w:r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prawnego.</w:t>
      </w:r>
    </w:p>
    <w:p w14:paraId="35353845" w14:textId="1FCC312F" w:rsidR="007671EE" w:rsidRPr="008849A7" w:rsidRDefault="007671EE" w:rsidP="007671EE">
      <w:pPr>
        <w:pStyle w:val="Akapitzlist"/>
        <w:numPr>
          <w:ilvl w:val="0"/>
          <w:numId w:val="12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Po przekazaniu wskazanych danych, na adres e-mail podany przez Pacjenta w formularzu</w:t>
      </w:r>
      <w:r w:rsidR="008849A7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rejestracyjnym zostanie wysłany link prowadzący do strony umożliwiającej uiszczenie przedpłaty.</w:t>
      </w:r>
    </w:p>
    <w:p w14:paraId="2A60F5E2" w14:textId="44F8B386" w:rsidR="007671EE" w:rsidRPr="008849A7" w:rsidRDefault="007671EE" w:rsidP="007671EE">
      <w:pPr>
        <w:pStyle w:val="Akapitzlist"/>
        <w:numPr>
          <w:ilvl w:val="0"/>
          <w:numId w:val="12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Warunkiem dokonania rezerwacji terminu wizyty jest uiszczenie przedpłaty w wysokości 100%</w:t>
      </w:r>
      <w:r w:rsidR="008849A7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ceny wizyty wynikającej z Cennika. Przedpłatę uważa się za dokonaną dopiero po jej zaksięgowaniu</w:t>
      </w:r>
      <w:r w:rsidR="008849A7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na rachunku bankowym Usługodawcy lub potwierdzeniu wpłaty przez serwis PayU.</w:t>
      </w:r>
    </w:p>
    <w:p w14:paraId="7A119ED0" w14:textId="72DA86DA" w:rsidR="007671EE" w:rsidRPr="008849A7" w:rsidRDefault="007671EE" w:rsidP="007671EE">
      <w:pPr>
        <w:pStyle w:val="Akapitzlist"/>
        <w:numPr>
          <w:ilvl w:val="0"/>
          <w:numId w:val="12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W razie braku uiszczenia przedpłaty do 24 h przed wybranym terminem wizyty lub niezwłocznie w</w:t>
      </w:r>
      <w:r w:rsidR="008849A7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przypadku rezerwacji terminu w czasie krótszym niż 24 h do wybranego terminu wizyty, termin</w:t>
      </w:r>
      <w:r w:rsidR="008849A7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uznaje się za nierezerwowany i dostępny dla pozostałych potencjalnych pacjentów.</w:t>
      </w:r>
    </w:p>
    <w:p w14:paraId="1106796B" w14:textId="33CE95C1" w:rsidR="007671EE" w:rsidRPr="008849A7" w:rsidRDefault="007671EE" w:rsidP="008849A7">
      <w:pPr>
        <w:pStyle w:val="Akapitzlist"/>
        <w:numPr>
          <w:ilvl w:val="0"/>
          <w:numId w:val="12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Przedpłatę można uiścić w następujący sposób:</w:t>
      </w:r>
    </w:p>
    <w:p w14:paraId="2378050B" w14:textId="5FC4E267" w:rsidR="007671EE" w:rsidRPr="008849A7" w:rsidRDefault="007671EE" w:rsidP="008849A7">
      <w:pPr>
        <w:pStyle w:val="Akapitzlist"/>
        <w:numPr>
          <w:ilvl w:val="0"/>
          <w:numId w:val="16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za pomocą kanałów płatności dostępnych na Stronie internetowej w zakładce „Umów</w:t>
      </w:r>
      <w:r w:rsidR="008849A7" w:rsidRPr="008849A7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spotkanie”,</w:t>
      </w:r>
    </w:p>
    <w:p w14:paraId="4E66364F" w14:textId="77777777" w:rsidR="007671EE" w:rsidRPr="008849A7" w:rsidRDefault="007671EE" w:rsidP="008849A7">
      <w:pPr>
        <w:pStyle w:val="Akapitzlist"/>
        <w:numPr>
          <w:ilvl w:val="0"/>
          <w:numId w:val="16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za pomocą przesłanego przez Usługodawcę linku do serwisu PayU,2.</w:t>
      </w:r>
    </w:p>
    <w:p w14:paraId="423E6132" w14:textId="77777777" w:rsidR="007671EE" w:rsidRPr="008849A7" w:rsidRDefault="007671EE" w:rsidP="008849A7">
      <w:pPr>
        <w:pStyle w:val="Akapitzlist"/>
        <w:numPr>
          <w:ilvl w:val="0"/>
          <w:numId w:val="16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przelewem bankowym na rachunek bankowy Usługodawcy.3.</w:t>
      </w:r>
    </w:p>
    <w:p w14:paraId="662F1800" w14:textId="2F713CBB" w:rsidR="007671EE" w:rsidRDefault="007671EE" w:rsidP="007671EE">
      <w:pPr>
        <w:pStyle w:val="Akapitzlist"/>
        <w:numPr>
          <w:ilvl w:val="0"/>
          <w:numId w:val="12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8849A7">
        <w:rPr>
          <w:rFonts w:eastAsia="Times New Roman" w:cs="Calibri"/>
          <w:bCs/>
          <w:noProof/>
          <w:sz w:val="20"/>
          <w:szCs w:val="20"/>
          <w:lang w:val="pl-PL"/>
        </w:rPr>
        <w:t>Informację o anulowaniu rezerwacji z powodu braku uiszczenia przedpłaty Pacjent otrzyma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na adres e-mail wskazany podczas rejestracji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lub smsem na wskazany numer telefonu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.</w:t>
      </w:r>
    </w:p>
    <w:p w14:paraId="2633AB06" w14:textId="77777777" w:rsidR="00E02C79" w:rsidRPr="00E02C79" w:rsidRDefault="00E02C79" w:rsidP="00E02C79">
      <w:pPr>
        <w:pStyle w:val="Akapitzlist"/>
        <w:ind w:left="720"/>
        <w:rPr>
          <w:rFonts w:eastAsia="Times New Roman" w:cs="Calibri"/>
          <w:bCs/>
          <w:noProof/>
          <w:sz w:val="20"/>
          <w:szCs w:val="20"/>
          <w:lang w:val="pl-PL"/>
        </w:rPr>
      </w:pPr>
    </w:p>
    <w:p w14:paraId="37B896EF" w14:textId="2734DDE6" w:rsidR="007671EE" w:rsidRDefault="007671EE" w:rsidP="00E02C79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/>
          <w:noProof/>
          <w:sz w:val="20"/>
          <w:szCs w:val="20"/>
          <w:lang w:val="pl-PL"/>
        </w:rPr>
        <w:t>§ 3. Reklamacje</w:t>
      </w:r>
    </w:p>
    <w:p w14:paraId="3231766E" w14:textId="77777777" w:rsidR="00E02C79" w:rsidRPr="00E02C79" w:rsidRDefault="00E02C79" w:rsidP="00E02C79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</w:p>
    <w:p w14:paraId="2687EA40" w14:textId="2AF11B8C" w:rsidR="007671EE" w:rsidRPr="00E02C79" w:rsidRDefault="007671EE" w:rsidP="007671EE">
      <w:pPr>
        <w:pStyle w:val="Akapitzlist"/>
        <w:numPr>
          <w:ilvl w:val="0"/>
          <w:numId w:val="17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Pacjent ma prawo zgłaszać reklamacje związane z Usługą za pośrednictwem poczty elektronicznej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na adres e-mail Usługodawcy wskazany w niniejszym Regulaminie.</w:t>
      </w:r>
    </w:p>
    <w:p w14:paraId="71CA1550" w14:textId="19231B5F" w:rsidR="007671EE" w:rsidRDefault="007671EE" w:rsidP="007671EE">
      <w:pPr>
        <w:pStyle w:val="Akapitzlist"/>
        <w:numPr>
          <w:ilvl w:val="0"/>
          <w:numId w:val="17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Termin rozpatrzenia reklamacji wynosi maksymalnie 14 dni roboczych licząc od daty otrzymania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reklamacji.</w:t>
      </w:r>
    </w:p>
    <w:p w14:paraId="72DDCD85" w14:textId="77777777" w:rsidR="00E02C79" w:rsidRPr="00E02C79" w:rsidRDefault="00E02C79" w:rsidP="00E02C79">
      <w:pPr>
        <w:pStyle w:val="Akapitzlist"/>
        <w:ind w:left="720"/>
        <w:rPr>
          <w:rFonts w:eastAsia="Times New Roman" w:cs="Calibri"/>
          <w:bCs/>
          <w:noProof/>
          <w:sz w:val="20"/>
          <w:szCs w:val="20"/>
          <w:lang w:val="pl-PL"/>
        </w:rPr>
      </w:pPr>
    </w:p>
    <w:p w14:paraId="70A0A2AF" w14:textId="4222687E" w:rsidR="007671EE" w:rsidRDefault="007671EE" w:rsidP="00E02C79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/>
          <w:noProof/>
          <w:sz w:val="20"/>
          <w:szCs w:val="20"/>
          <w:lang w:val="pl-PL"/>
        </w:rPr>
        <w:t>§ 4. Odwołanie lub zmiana terminu wizyty</w:t>
      </w:r>
    </w:p>
    <w:p w14:paraId="3D0F894F" w14:textId="77777777" w:rsidR="00E02C79" w:rsidRPr="00E02C79" w:rsidRDefault="00E02C79" w:rsidP="00E02C79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</w:p>
    <w:p w14:paraId="5D8E00E5" w14:textId="5B34902D" w:rsidR="007671EE" w:rsidRPr="00E02C79" w:rsidRDefault="007671EE" w:rsidP="00E02C79">
      <w:pPr>
        <w:pStyle w:val="Akapitzlist"/>
        <w:numPr>
          <w:ilvl w:val="0"/>
          <w:numId w:val="18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Odwołanie wizyty w zarezerwowanym terminie możliwe jest najpóźniej 24 h przed tym terminem.</w:t>
      </w:r>
    </w:p>
    <w:p w14:paraId="79938D47" w14:textId="032C939F" w:rsidR="007671EE" w:rsidRPr="00E02C79" w:rsidRDefault="007671EE" w:rsidP="007671EE">
      <w:pPr>
        <w:pStyle w:val="Akapitzlist"/>
        <w:numPr>
          <w:ilvl w:val="0"/>
          <w:numId w:val="18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Odwołanie zarezerwowanego terminu wizyty jest możliwe przez wysłanie wiadomości e-mail na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adres e-mail Usługodawcy podany w Regulaminie. Usługodawca nie przewiduje innej możliwości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odwołania rezerwacji.</w:t>
      </w:r>
    </w:p>
    <w:p w14:paraId="6DE19472" w14:textId="470AC308" w:rsidR="007671EE" w:rsidRPr="00E02C79" w:rsidRDefault="007671EE" w:rsidP="007671EE">
      <w:pPr>
        <w:pStyle w:val="Akapitzlist"/>
        <w:numPr>
          <w:ilvl w:val="0"/>
          <w:numId w:val="18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Spóźnienie się Pacjenta na zarezerwowany termin wizyty w przypadku jej odbycia skutkuje jej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skróceniem o czas spóźnienia, przy czym opłata pozostaje bez zmian. W razie spóźnienia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przekraczającego połowę planowanego czasu trwania wizyty Usługodawca uprawniony jest do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anulowania rezerwacji terminu wizyty, co skutkuje przepadkiem przedpłaty. Przedpłata nie podlega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zwrotowi niezależnie od przyczyny spóźnienia.</w:t>
      </w:r>
    </w:p>
    <w:p w14:paraId="133E2EF1" w14:textId="5AB64747" w:rsidR="007671EE" w:rsidRPr="00E02C79" w:rsidRDefault="007671EE" w:rsidP="007671EE">
      <w:pPr>
        <w:pStyle w:val="Akapitzlist"/>
        <w:numPr>
          <w:ilvl w:val="0"/>
          <w:numId w:val="18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Usługodawca zastrzega sobie prawo do odwołania zarezerwowanego terminu wizyty najpóźniej na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godzinę przed terminem. W razie odwołania Usługodawca zaproponuje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lastRenderedPageBreak/>
        <w:t>Pacjentowi nowy termin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wizyty. W przypadku braku akceptacji nowego terminu wizyty lub niezaproponowania go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Usługodawca zwróci Pacjentowi całość uiszczonej przedpłaty.</w:t>
      </w:r>
    </w:p>
    <w:p w14:paraId="1263D487" w14:textId="015B6583" w:rsidR="007671EE" w:rsidRDefault="007671EE" w:rsidP="007671EE">
      <w:pPr>
        <w:pStyle w:val="Akapitzlist"/>
        <w:numPr>
          <w:ilvl w:val="0"/>
          <w:numId w:val="18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Usługodawca dokona zwrotu przedpłaty w terminie 7 dni od dnia odwołania zarezerwowanego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terminu wizyty zgodnie z Regulaminem.</w:t>
      </w:r>
    </w:p>
    <w:p w14:paraId="2A51F67B" w14:textId="77777777" w:rsidR="00E02C79" w:rsidRPr="00E02C79" w:rsidRDefault="00E02C79" w:rsidP="00E02C79">
      <w:pPr>
        <w:pStyle w:val="Akapitzlist"/>
        <w:ind w:left="720"/>
        <w:rPr>
          <w:rFonts w:eastAsia="Times New Roman" w:cs="Calibri"/>
          <w:bCs/>
          <w:noProof/>
          <w:sz w:val="20"/>
          <w:szCs w:val="20"/>
          <w:lang w:val="pl-PL"/>
        </w:rPr>
      </w:pPr>
    </w:p>
    <w:p w14:paraId="1ADCEAE1" w14:textId="2569A6C0" w:rsidR="007671EE" w:rsidRDefault="007671EE" w:rsidP="00E02C79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/>
          <w:noProof/>
          <w:sz w:val="20"/>
          <w:szCs w:val="20"/>
          <w:lang w:val="pl-PL"/>
        </w:rPr>
        <w:t>§ 5. Wymagania techniczne</w:t>
      </w:r>
    </w:p>
    <w:p w14:paraId="612EDF77" w14:textId="77777777" w:rsidR="00E02C79" w:rsidRPr="00E02C79" w:rsidRDefault="00E02C79" w:rsidP="00E02C79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</w:p>
    <w:p w14:paraId="2687F774" w14:textId="6A1F398F" w:rsidR="007671EE" w:rsidRPr="00E02C79" w:rsidRDefault="007671EE" w:rsidP="007671EE">
      <w:pPr>
        <w:pStyle w:val="Akapitzlist"/>
        <w:numPr>
          <w:ilvl w:val="0"/>
          <w:numId w:val="19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Dostęp do Strony internetowej i formularza rejestracji wizyty możliwy jest na urządzeniu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komputerowym lub mobilnym przy spełnieniu następujących warunków:</w:t>
      </w:r>
    </w:p>
    <w:p w14:paraId="5B5400A4" w14:textId="224FBA35" w:rsidR="007671EE" w:rsidRPr="00E02C79" w:rsidRDefault="007671EE" w:rsidP="00E02C79">
      <w:pPr>
        <w:pStyle w:val="Akapitzlist"/>
        <w:numPr>
          <w:ilvl w:val="0"/>
          <w:numId w:val="20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korzystania z jednej z następujących przeglądarek: Internet Explorer, Microsoft Edge,</w:t>
      </w:r>
      <w:r w:rsidR="00E02C79" w:rsidRP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Chrome, Mozilla Firefox, Opera lub Safari,</w:t>
      </w:r>
    </w:p>
    <w:p w14:paraId="169F9A6F" w14:textId="3B666516" w:rsidR="007671EE" w:rsidRPr="00E02C79" w:rsidRDefault="007671EE" w:rsidP="00E02C79">
      <w:pPr>
        <w:pStyle w:val="Akapitzlist"/>
        <w:numPr>
          <w:ilvl w:val="0"/>
          <w:numId w:val="20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korzystanie z jednego z systemów operacyjnych: Windows, macOS, Linux/Ubuntu,</w:t>
      </w:r>
      <w:r w:rsidR="00E02C79" w:rsidRP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minimalne wymagania sprzętowe:</w:t>
      </w:r>
      <w:r w:rsidR="00E02C79" w:rsidRP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Procesor Pentium 4 lub nowszy wspierający SSE2 (wszystkie współczesne procesory),</w:t>
      </w:r>
      <w:r w:rsidR="00E02C79" w:rsidRP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512MB pamięci RAM dla systemów 32-bitowych oraz 2GB pamięci RAM dla systemów</w:t>
      </w:r>
      <w:r w:rsidR="00E02C79" w:rsidRP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64-bitowych,</w:t>
      </w:r>
    </w:p>
    <w:p w14:paraId="4C9BBED8" w14:textId="0F2D7726" w:rsidR="007671EE" w:rsidRPr="00E02C79" w:rsidRDefault="007671EE" w:rsidP="00E02C79">
      <w:pPr>
        <w:pStyle w:val="Akapitzlist"/>
        <w:numPr>
          <w:ilvl w:val="0"/>
          <w:numId w:val="20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minimum 200 MB wolnego miejsca na dysku do przechowywania danych</w:t>
      </w:r>
      <w:r w:rsidR="00E02C79" w:rsidRP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tymczasowych i ciasteczek,</w:t>
      </w:r>
    </w:p>
    <w:p w14:paraId="0DF54009" w14:textId="716E4F06" w:rsidR="007671EE" w:rsidRPr="00E02C79" w:rsidRDefault="007671EE" w:rsidP="00E02C79">
      <w:pPr>
        <w:pStyle w:val="Akapitzlist"/>
        <w:numPr>
          <w:ilvl w:val="0"/>
          <w:numId w:val="20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stałe połączenie do sieci Internet.</w:t>
      </w:r>
    </w:p>
    <w:p w14:paraId="573310F9" w14:textId="77777777" w:rsidR="00E02C79" w:rsidRDefault="00E02C79" w:rsidP="007671EE">
      <w:pPr>
        <w:rPr>
          <w:rFonts w:eastAsia="Times New Roman" w:cs="Calibri"/>
          <w:bCs/>
          <w:noProof/>
          <w:sz w:val="20"/>
          <w:szCs w:val="20"/>
          <w:lang w:val="pl-PL"/>
        </w:rPr>
      </w:pPr>
    </w:p>
    <w:p w14:paraId="4E93F247" w14:textId="77777777" w:rsidR="00E02C79" w:rsidRDefault="007671EE" w:rsidP="007671EE">
      <w:pPr>
        <w:pStyle w:val="Akapitzlist"/>
        <w:numPr>
          <w:ilvl w:val="0"/>
          <w:numId w:val="19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Do dokonania rezerwacji za pośrednictwem formularza konieczne jest posiadanie przez Pacjenta: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</w:p>
    <w:p w14:paraId="1BFBF895" w14:textId="77777777" w:rsidR="00E02C79" w:rsidRDefault="007671EE" w:rsidP="00E02C79">
      <w:pPr>
        <w:pStyle w:val="Akapitzlist"/>
        <w:numPr>
          <w:ilvl w:val="0"/>
          <w:numId w:val="21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rachunku bankowego,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</w:p>
    <w:p w14:paraId="31342AB7" w14:textId="77777777" w:rsidR="00E02C79" w:rsidRDefault="007671EE" w:rsidP="00E02C79">
      <w:pPr>
        <w:pStyle w:val="Akapitzlist"/>
        <w:numPr>
          <w:ilvl w:val="0"/>
          <w:numId w:val="21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konta poczty elektronicznej,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</w:p>
    <w:p w14:paraId="23714FAF" w14:textId="62DBBB3C" w:rsidR="007671EE" w:rsidRDefault="007671EE" w:rsidP="00E02C79">
      <w:pPr>
        <w:pStyle w:val="Akapitzlist"/>
        <w:numPr>
          <w:ilvl w:val="0"/>
          <w:numId w:val="21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telefonu stacjonarnego lub komórkowego.</w:t>
      </w:r>
    </w:p>
    <w:p w14:paraId="22AAE9B4" w14:textId="77777777" w:rsidR="00E02C79" w:rsidRPr="007671EE" w:rsidRDefault="00E02C79" w:rsidP="00E02C79">
      <w:pPr>
        <w:pStyle w:val="Akapitzlist"/>
        <w:ind w:left="1440"/>
        <w:rPr>
          <w:rFonts w:eastAsia="Times New Roman" w:cs="Calibri"/>
          <w:bCs/>
          <w:noProof/>
          <w:sz w:val="20"/>
          <w:szCs w:val="20"/>
          <w:lang w:val="pl-PL"/>
        </w:rPr>
      </w:pPr>
    </w:p>
    <w:p w14:paraId="4D0AAAFD" w14:textId="11D4705E" w:rsidR="007671EE" w:rsidRDefault="007671EE" w:rsidP="00E02C79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/>
          <w:noProof/>
          <w:sz w:val="20"/>
          <w:szCs w:val="20"/>
          <w:lang w:val="pl-PL"/>
        </w:rPr>
        <w:t>§ 6. Postanowienia końcowe</w:t>
      </w:r>
    </w:p>
    <w:p w14:paraId="1DE76EB0" w14:textId="77777777" w:rsidR="00E02C79" w:rsidRPr="00E02C79" w:rsidRDefault="00E02C79" w:rsidP="00E02C79">
      <w:pPr>
        <w:jc w:val="center"/>
        <w:rPr>
          <w:rFonts w:eastAsia="Times New Roman" w:cs="Calibri"/>
          <w:b/>
          <w:noProof/>
          <w:sz w:val="20"/>
          <w:szCs w:val="20"/>
          <w:lang w:val="pl-PL"/>
        </w:rPr>
      </w:pPr>
    </w:p>
    <w:p w14:paraId="2D4E9184" w14:textId="2046FB7A" w:rsidR="007671EE" w:rsidRPr="00E02C79" w:rsidRDefault="007671EE" w:rsidP="00E02C79">
      <w:pPr>
        <w:pStyle w:val="Akapitzlist"/>
        <w:numPr>
          <w:ilvl w:val="0"/>
          <w:numId w:val="22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Usługodawca zastrzega sobie prawo do dokonywania zmian Regulaminu.</w:t>
      </w:r>
    </w:p>
    <w:p w14:paraId="3A31341E" w14:textId="12DE245D" w:rsidR="007671EE" w:rsidRPr="00E02C79" w:rsidRDefault="007671EE" w:rsidP="00E02C79">
      <w:pPr>
        <w:pStyle w:val="Akapitzlist"/>
        <w:numPr>
          <w:ilvl w:val="0"/>
          <w:numId w:val="22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Wszelkie spory między Usługodawcą a Pacjentem będą rozstrzygane w sposób polubowny.</w:t>
      </w:r>
    </w:p>
    <w:p w14:paraId="5441082F" w14:textId="573C45B2" w:rsidR="007671EE" w:rsidRPr="00E02C79" w:rsidRDefault="007671EE" w:rsidP="007671EE">
      <w:pPr>
        <w:pStyle w:val="Akapitzlist"/>
        <w:numPr>
          <w:ilvl w:val="0"/>
          <w:numId w:val="22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W przypadku nierozwiązania sporów na drodze polubownej, między Usługodawcą, a Pacjentem,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sądem właściwym jest Sąd właściwy miejscowo i rzeczowo dla miejsca siedziby Usługodawcy.</w:t>
      </w:r>
    </w:p>
    <w:p w14:paraId="087DD012" w14:textId="23F72005" w:rsidR="007671EE" w:rsidRDefault="007671EE" w:rsidP="007671EE">
      <w:pPr>
        <w:pStyle w:val="Akapitzlist"/>
        <w:numPr>
          <w:ilvl w:val="0"/>
          <w:numId w:val="22"/>
        </w:numPr>
        <w:rPr>
          <w:rFonts w:eastAsia="Times New Roman" w:cs="Calibri"/>
          <w:bCs/>
          <w:noProof/>
          <w:sz w:val="20"/>
          <w:szCs w:val="20"/>
          <w:lang w:val="pl-PL"/>
        </w:rPr>
      </w:pP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W sprawach nieuregulowanych niniejszym Regulaminem zastosowanie będą miały przepisy</w:t>
      </w:r>
      <w:r w:rsidR="00E02C79">
        <w:rPr>
          <w:rFonts w:eastAsia="Times New Roman" w:cs="Calibri"/>
          <w:bCs/>
          <w:noProof/>
          <w:sz w:val="20"/>
          <w:szCs w:val="20"/>
          <w:lang w:val="pl-PL"/>
        </w:rPr>
        <w:t xml:space="preserve"> </w:t>
      </w:r>
      <w:r w:rsidRPr="00E02C79">
        <w:rPr>
          <w:rFonts w:eastAsia="Times New Roman" w:cs="Calibri"/>
          <w:bCs/>
          <w:noProof/>
          <w:sz w:val="20"/>
          <w:szCs w:val="20"/>
          <w:lang w:val="pl-PL"/>
        </w:rPr>
        <w:t>powszechnie obowiązującego prawa polskiego.</w:t>
      </w:r>
    </w:p>
    <w:p w14:paraId="5A941D2E" w14:textId="77777777" w:rsidR="00E02C79" w:rsidRPr="00E02C79" w:rsidRDefault="00E02C79" w:rsidP="00E02C79">
      <w:pPr>
        <w:pStyle w:val="Akapitzlist"/>
        <w:ind w:left="720"/>
        <w:rPr>
          <w:rFonts w:eastAsia="Times New Roman" w:cs="Calibri"/>
          <w:bCs/>
          <w:noProof/>
          <w:sz w:val="20"/>
          <w:szCs w:val="20"/>
          <w:lang w:val="pl-PL"/>
        </w:rPr>
      </w:pPr>
    </w:p>
    <w:p w14:paraId="7E99AB53" w14:textId="77777777" w:rsidR="00E02C79" w:rsidRDefault="00E02C79" w:rsidP="007671EE">
      <w:pPr>
        <w:rPr>
          <w:rFonts w:eastAsia="Times New Roman" w:cs="Calibri"/>
          <w:bCs/>
          <w:noProof/>
          <w:sz w:val="20"/>
          <w:szCs w:val="20"/>
          <w:lang w:val="pl-PL"/>
        </w:rPr>
      </w:pPr>
    </w:p>
    <w:p w14:paraId="28CD2895" w14:textId="77777777" w:rsidR="00E02C79" w:rsidRDefault="00E02C79" w:rsidP="007671EE">
      <w:pPr>
        <w:rPr>
          <w:rFonts w:eastAsia="Times New Roman" w:cs="Calibri"/>
          <w:bCs/>
          <w:noProof/>
          <w:sz w:val="20"/>
          <w:szCs w:val="20"/>
          <w:lang w:val="pl-PL"/>
        </w:rPr>
      </w:pPr>
    </w:p>
    <w:p w14:paraId="5602EFED" w14:textId="684E8EE7" w:rsidR="00195E91" w:rsidRPr="007671EE" w:rsidRDefault="007671EE" w:rsidP="007671EE">
      <w:pPr>
        <w:rPr>
          <w:rFonts w:eastAsia="Times New Roman" w:cs="Calibri"/>
          <w:bCs/>
          <w:noProof/>
          <w:sz w:val="20"/>
          <w:szCs w:val="20"/>
          <w:lang w:val="pl-PL"/>
        </w:rPr>
      </w:pPr>
      <w:r w:rsidRPr="007671EE">
        <w:rPr>
          <w:rFonts w:eastAsia="Times New Roman" w:cs="Calibri"/>
          <w:bCs/>
          <w:noProof/>
          <w:sz w:val="20"/>
          <w:szCs w:val="20"/>
          <w:lang w:val="pl-PL"/>
        </w:rPr>
        <w:t>Niniejszy Regulamin obowiązuje od dnia 10.10.2024 r.</w:t>
      </w:r>
    </w:p>
    <w:sectPr w:rsidR="00195E91" w:rsidRPr="007671EE" w:rsidSect="00195E91">
      <w:headerReference w:type="even" r:id="rId11"/>
      <w:headerReference w:type="default" r:id="rId12"/>
      <w:footerReference w:type="default" r:id="rId13"/>
      <w:headerReference w:type="first" r:id="rId14"/>
      <w:pgSz w:w="11910" w:h="16840"/>
      <w:pgMar w:top="0" w:right="853" w:bottom="568" w:left="1701" w:header="2268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4DFA" w14:textId="77777777" w:rsidR="00291FD5" w:rsidRDefault="00291FD5">
      <w:r>
        <w:separator/>
      </w:r>
    </w:p>
  </w:endnote>
  <w:endnote w:type="continuationSeparator" w:id="0">
    <w:p w14:paraId="0F8ABA83" w14:textId="77777777" w:rsidR="00291FD5" w:rsidRDefault="0029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manist Regular">
    <w:altName w:val="Cambria"/>
    <w:panose1 w:val="00000000000000000000"/>
    <w:charset w:val="00"/>
    <w:family w:val="auto"/>
    <w:notTrueType/>
    <w:pitch w:val="variable"/>
    <w:sig w:usb0="00000001" w:usb1="1000004A" w:usb2="00000000" w:usb3="00000000" w:csb0="00000193" w:csb1="00000000"/>
  </w:font>
  <w:font w:name="Allura">
    <w:altName w:val="Calibri"/>
    <w:charset w:val="EE"/>
    <w:family w:val="auto"/>
    <w:pitch w:val="variable"/>
    <w:sig w:usb0="A00000AF" w:usb1="5000204B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875B" w14:textId="2FDC5C7D" w:rsidR="00026662" w:rsidRPr="00EC5FB5" w:rsidRDefault="00EC5FB5" w:rsidP="00195E91">
    <w:pPr>
      <w:pStyle w:val="Stopka"/>
      <w:tabs>
        <w:tab w:val="clear" w:pos="4536"/>
        <w:tab w:val="clear" w:pos="9072"/>
        <w:tab w:val="right" w:pos="9356"/>
      </w:tabs>
      <w:jc w:val="right"/>
      <w:rPr>
        <w:b/>
        <w:bCs/>
        <w:color w:val="808080" w:themeColor="background1" w:themeShade="80"/>
      </w:rPr>
    </w:pPr>
    <w:r>
      <w:rPr>
        <w:b/>
        <w:bCs/>
        <w:color w:val="808080" w:themeColor="background1" w:themeShade="80"/>
      </w:rPr>
      <w:tab/>
    </w:r>
    <w:r>
      <w:rPr>
        <w:b/>
        <w:bCs/>
        <w:color w:val="808080" w:themeColor="background1" w:themeShade="80"/>
      </w:rPr>
      <w:tab/>
    </w:r>
    <w:r>
      <w:rPr>
        <w:b/>
        <w:bCs/>
        <w:color w:val="808080" w:themeColor="background1" w:themeShade="80"/>
      </w:rPr>
      <w:tab/>
    </w:r>
    <w:r w:rsidR="00195E91">
      <w:rPr>
        <w:b/>
        <w:bCs/>
        <w:color w:val="808080" w:themeColor="background1" w:themeShade="80"/>
      </w:rPr>
      <w:t xml:space="preserve">     </w:t>
    </w:r>
    <w:r w:rsidR="00195E91">
      <w:rPr>
        <w:b/>
        <w:bCs/>
        <w:color w:val="808080" w:themeColor="background1" w:themeShade="80"/>
      </w:rPr>
      <w:tab/>
    </w:r>
    <w:r w:rsidR="00195E91">
      <w:rPr>
        <w:b/>
        <w:bCs/>
        <w:color w:val="808080" w:themeColor="background1" w:themeShade="80"/>
      </w:rPr>
      <w:tab/>
      <w:t xml:space="preserve">      </w:t>
    </w:r>
    <w:r w:rsidR="004504B6" w:rsidRPr="00EC5FB5">
      <w:rPr>
        <w:b/>
        <w:bCs/>
        <w:color w:val="808080" w:themeColor="background1" w:themeShade="80"/>
      </w:rPr>
      <w:t>www.klinika.swps.pl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FECA" w14:textId="77777777" w:rsidR="00291FD5" w:rsidRDefault="00291FD5">
      <w:r>
        <w:separator/>
      </w:r>
    </w:p>
  </w:footnote>
  <w:footnote w:type="continuationSeparator" w:id="0">
    <w:p w14:paraId="1A9F2E9A" w14:textId="77777777" w:rsidR="00291FD5" w:rsidRDefault="0029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63AB" w14:textId="77777777" w:rsidR="00026662" w:rsidRDefault="00291F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Montserrat" w:cs="Montserrat"/>
        <w:color w:val="000000"/>
      </w:rPr>
    </w:pPr>
    <w:r>
      <w:rPr>
        <w:rFonts w:eastAsia="Montserrat" w:cs="Montserrat"/>
        <w:color w:val="000000"/>
      </w:rPr>
      <w:pict w14:anchorId="18DD7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41.9pt;height:625.15pt;z-index:-251656192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5BFF" w14:textId="5F30723A" w:rsidR="00026662" w:rsidRDefault="00650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Montserrat" w:cs="Montserrat"/>
        <w:color w:val="000000"/>
      </w:rPr>
    </w:pPr>
    <w:r>
      <w:rPr>
        <w:rFonts w:eastAsia="Montserrat" w:cs="Montserrat"/>
        <w:noProof/>
        <w:color w:val="000000"/>
      </w:rPr>
      <mc:AlternateContent>
        <mc:Choice Requires="wps">
          <w:drawing>
            <wp:anchor distT="0" distB="0" distL="0" distR="0" simplePos="0" relativeHeight="251655168" behindDoc="1" locked="0" layoutInCell="1" hidden="0" allowOverlap="1" wp14:anchorId="0393448A" wp14:editId="433F4B09">
              <wp:simplePos x="0" y="0"/>
              <wp:positionH relativeFrom="page">
                <wp:posOffset>5133023</wp:posOffset>
              </wp:positionH>
              <wp:positionV relativeFrom="page">
                <wp:posOffset>1103948</wp:posOffset>
              </wp:positionV>
              <wp:extent cx="1362045" cy="163245"/>
              <wp:effectExtent l="0" t="0" r="0" b="0"/>
              <wp:wrapNone/>
              <wp:docPr id="9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69740" y="3703140"/>
                        <a:ext cx="1352520" cy="1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F1A22" w14:textId="77777777" w:rsidR="00026662" w:rsidRPr="00EF4742" w:rsidRDefault="00650880">
                          <w:pPr>
                            <w:spacing w:before="20"/>
                            <w:ind w:left="20"/>
                            <w:jc w:val="right"/>
                            <w:textDirection w:val="btLr"/>
                            <w:rPr>
                              <w:lang w:val="pl-PL"/>
                            </w:rPr>
                          </w:pPr>
                          <w:r w:rsidRPr="00EF4742">
                            <w:rPr>
                              <w:rFonts w:eastAsia="Montserrat" w:cs="Montserrat"/>
                              <w:color w:val="000000"/>
                              <w:sz w:val="16"/>
                              <w:lang w:val="pl-PL"/>
                            </w:rPr>
                            <w:t xml:space="preserve"> TIME \@ "d MMMM </w:t>
                          </w:r>
                          <w:proofErr w:type="spellStart"/>
                          <w:r w:rsidRPr="00EF4742">
                            <w:rPr>
                              <w:rFonts w:eastAsia="Montserrat" w:cs="Montserrat"/>
                              <w:color w:val="000000"/>
                              <w:sz w:val="16"/>
                              <w:lang w:val="pl-PL"/>
                            </w:rPr>
                            <w:t>yyyy</w:t>
                          </w:r>
                          <w:proofErr w:type="spellEnd"/>
                          <w:r w:rsidRPr="00EF4742">
                            <w:rPr>
                              <w:rFonts w:eastAsia="Montserrat" w:cs="Montserrat"/>
                              <w:color w:val="000000"/>
                              <w:sz w:val="16"/>
                              <w:lang w:val="pl-PL"/>
                            </w:rPr>
                            <w:t>" 8 października 2021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93448A" id="Prostokąt 9" o:spid="_x0000_s1026" style="position:absolute;margin-left:404.2pt;margin-top:86.95pt;width:107.25pt;height:12.8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mXzAEAAHEDAAAOAAAAZHJzL2Uyb0RvYy54bWysU9uO0zAUfEfiHyy/0yTttt1GdVeIVRHS&#10;CiotfIDr2I1FfMHHbdIP4M/4MI6ddsvlDfHijO3RnDnjk/XDYDpykgG0s4xWk5ISaYVrtD0w+uXz&#10;9s09JRC5bXjnrGT0LIE+bF6/Wve+llPXuq6RgaCIhbr3jLYx+rooQLTScJg4Ly1eKhcMj7gNh6IJ&#10;vEd10xXTslwUvQuND05IADx9HC/pJusrJUX8pBTISDpG0VvMa8jrPq3FZs3rQ+C+1eJig/+DC8O1&#10;xaIvUo88cnIM+i8po0Vw4FScCGcKp5QWMveA3VTlH908t9zL3AuGA/4lJvh/suLjaReIbhhdUWK5&#10;wSfaocHovv74Hskq5dN7qJH27HfhsgOEqdlBBZO+2AYZGL1bLFbLO0z5zOhsWc4qxDlfOUQikFDN&#10;5tP5FAkCGdV8tkSMhOKm5APE99IZkgCjAd8vx8pPTxBH6pWSClu31V2Xa3T2twPUTCdFMj/aTSgO&#10;+wHZCe5dc8bOwYutxlpPHOKOB3z7ipIe54FR+HbkQVLSfbAYeBqeKwhXsL8CbkXrcKwiJSN8F/OQ&#10;jZ7eHqNTOvu/lb6Yw3fNCVxmMA3Or/vMuv0pm58AAAD//wMAUEsDBBQABgAIAAAAIQDCR0ZN4QAA&#10;AAwBAAAPAAAAZHJzL2Rvd25yZXYueG1sTI9LT8MwEITvSPwHa5G4UZuAShziVBUPlWNpkQo3N16S&#10;CD+i2G0Cv57tCW6zmk+zM+VicpYdcYhd8AquZwIY+jqYzjcK3rbPVzmwmLQ32gaPCr4xwqI6Pyt1&#10;YcLoX/G4SQ2jEB8LraBNqS84j3WLTsdZ6NGT9xkGpxOdQ8PNoEcKd5ZnQsy5052nD63u8aHF+mtz&#10;cApWeb98fwk/Y2OfPla79U4+bmVS6vJiWt4DSzilPxhO9ak6VNRpHw7eRGYV5CK/JZSMuxsJ7ESI&#10;LCO1JyXlHHhV8v8jql8AAAD//wMAUEsBAi0AFAAGAAgAAAAhALaDOJL+AAAA4QEAABMAAAAAAAAA&#10;AAAAAAAAAAAAAFtDb250ZW50X1R5cGVzXS54bWxQSwECLQAUAAYACAAAACEAOP0h/9YAAACUAQAA&#10;CwAAAAAAAAAAAAAAAAAvAQAAX3JlbHMvLnJlbHNQSwECLQAUAAYACAAAACEAzRt5l8wBAABxAwAA&#10;DgAAAAAAAAAAAAAAAAAuAgAAZHJzL2Uyb0RvYy54bWxQSwECLQAUAAYACAAAACEAwkdGTeEAAAAM&#10;AQAADwAAAAAAAAAAAAAAAAAmBAAAZHJzL2Rvd25yZXYueG1sUEsFBgAAAAAEAAQA8wAAADQFAAAA&#10;AA==&#10;" filled="f" stroked="f">
              <v:textbox inset="0,0,0,0">
                <w:txbxContent>
                  <w:p w14:paraId="5EDF1A22" w14:textId="77777777" w:rsidR="00026662" w:rsidRPr="00EF4742" w:rsidRDefault="00650880">
                    <w:pPr>
                      <w:spacing w:before="20"/>
                      <w:ind w:left="20"/>
                      <w:jc w:val="right"/>
                      <w:textDirection w:val="btLr"/>
                      <w:rPr>
                        <w:lang w:val="pl-PL"/>
                      </w:rPr>
                    </w:pPr>
                    <w:r w:rsidRPr="00EF4742">
                      <w:rPr>
                        <w:rFonts w:eastAsia="Montserrat" w:cs="Montserrat"/>
                        <w:color w:val="000000"/>
                        <w:sz w:val="16"/>
                        <w:lang w:val="pl-PL"/>
                      </w:rPr>
                      <w:t xml:space="preserve"> TIME \@ "d MMMM </w:t>
                    </w:r>
                    <w:proofErr w:type="spellStart"/>
                    <w:r w:rsidRPr="00EF4742">
                      <w:rPr>
                        <w:rFonts w:eastAsia="Montserrat" w:cs="Montserrat"/>
                        <w:color w:val="000000"/>
                        <w:sz w:val="16"/>
                        <w:lang w:val="pl-PL"/>
                      </w:rPr>
                      <w:t>yyyy</w:t>
                    </w:r>
                    <w:proofErr w:type="spellEnd"/>
                    <w:r w:rsidRPr="00EF4742">
                      <w:rPr>
                        <w:rFonts w:eastAsia="Montserrat" w:cs="Montserrat"/>
                        <w:color w:val="000000"/>
                        <w:sz w:val="16"/>
                        <w:lang w:val="pl-PL"/>
                      </w:rPr>
                      <w:t>" 8 października 2021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eastAsia="Montserrat" w:cs="Montserrat"/>
        <w:noProof/>
        <w:color w:val="000000"/>
      </w:rPr>
      <w:drawing>
        <wp:anchor distT="0" distB="0" distL="0" distR="0" simplePos="0" relativeHeight="251656192" behindDoc="1" locked="0" layoutInCell="1" hidden="0" allowOverlap="1" wp14:anchorId="2F3C8ACF" wp14:editId="26B5492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60" cy="10692000"/>
          <wp:effectExtent l="0" t="0" r="0" b="0"/>
          <wp:wrapNone/>
          <wp:docPr id="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E444" w14:textId="77777777" w:rsidR="00026662" w:rsidRDefault="00291F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Montserrat" w:cs="Montserrat"/>
        <w:color w:val="000000"/>
      </w:rPr>
    </w:pPr>
    <w:r>
      <w:rPr>
        <w:rFonts w:eastAsia="Montserrat" w:cs="Montserrat"/>
        <w:color w:val="000000"/>
      </w:rPr>
      <w:pict w14:anchorId="29D4A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41.9pt;height:625.15pt;z-index:-251657216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88A"/>
    <w:multiLevelType w:val="hybridMultilevel"/>
    <w:tmpl w:val="AD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69CD"/>
    <w:multiLevelType w:val="hybridMultilevel"/>
    <w:tmpl w:val="EFECB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09FD"/>
    <w:multiLevelType w:val="hybridMultilevel"/>
    <w:tmpl w:val="CCDC9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24BAD"/>
    <w:multiLevelType w:val="hybridMultilevel"/>
    <w:tmpl w:val="A5F2C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4402"/>
    <w:multiLevelType w:val="hybridMultilevel"/>
    <w:tmpl w:val="666CD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E51E9"/>
    <w:multiLevelType w:val="hybridMultilevel"/>
    <w:tmpl w:val="5B4CD2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6856"/>
    <w:multiLevelType w:val="multilevel"/>
    <w:tmpl w:val="0F5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50CD2"/>
    <w:multiLevelType w:val="multilevel"/>
    <w:tmpl w:val="FE9A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C7756"/>
    <w:multiLevelType w:val="hybridMultilevel"/>
    <w:tmpl w:val="F4F618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7759F"/>
    <w:multiLevelType w:val="hybridMultilevel"/>
    <w:tmpl w:val="89E47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A6C82"/>
    <w:multiLevelType w:val="hybridMultilevel"/>
    <w:tmpl w:val="218E9A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061A"/>
    <w:multiLevelType w:val="hybridMultilevel"/>
    <w:tmpl w:val="A44EC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B3428"/>
    <w:multiLevelType w:val="multilevel"/>
    <w:tmpl w:val="41F6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A2F3A"/>
    <w:multiLevelType w:val="hybridMultilevel"/>
    <w:tmpl w:val="D882B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6E13A">
      <w:numFmt w:val="bullet"/>
      <w:lvlText w:val="·"/>
      <w:lvlJc w:val="left"/>
      <w:pPr>
        <w:ind w:left="1545" w:hanging="465"/>
      </w:pPr>
      <w:rPr>
        <w:rFonts w:ascii="Montserrat" w:eastAsia="Times New Roman" w:hAnsi="Montserrat" w:cs="Arial" w:hint="default"/>
        <w:color w:val="2222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76AE1"/>
    <w:multiLevelType w:val="hybridMultilevel"/>
    <w:tmpl w:val="0BFABE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EB319E"/>
    <w:multiLevelType w:val="multilevel"/>
    <w:tmpl w:val="5C54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72A42"/>
    <w:multiLevelType w:val="multilevel"/>
    <w:tmpl w:val="AF9A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30906"/>
    <w:multiLevelType w:val="hybridMultilevel"/>
    <w:tmpl w:val="DCB45E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F62FA"/>
    <w:multiLevelType w:val="hybridMultilevel"/>
    <w:tmpl w:val="A9802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7441"/>
    <w:multiLevelType w:val="hybridMultilevel"/>
    <w:tmpl w:val="427E2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63412"/>
    <w:multiLevelType w:val="multilevel"/>
    <w:tmpl w:val="B4B0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9C3477"/>
    <w:multiLevelType w:val="multilevel"/>
    <w:tmpl w:val="DA20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21"/>
  </w:num>
  <w:num w:numId="5">
    <w:abstractNumId w:val="16"/>
  </w:num>
  <w:num w:numId="6">
    <w:abstractNumId w:val="15"/>
  </w:num>
  <w:num w:numId="7">
    <w:abstractNumId w:val="7"/>
  </w:num>
  <w:num w:numId="8">
    <w:abstractNumId w:val="13"/>
  </w:num>
  <w:num w:numId="9">
    <w:abstractNumId w:val="11"/>
  </w:num>
  <w:num w:numId="10">
    <w:abstractNumId w:val="9"/>
  </w:num>
  <w:num w:numId="11">
    <w:abstractNumId w:val="19"/>
  </w:num>
  <w:num w:numId="12">
    <w:abstractNumId w:val="18"/>
  </w:num>
  <w:num w:numId="13">
    <w:abstractNumId w:val="2"/>
  </w:num>
  <w:num w:numId="14">
    <w:abstractNumId w:val="8"/>
  </w:num>
  <w:num w:numId="15">
    <w:abstractNumId w:val="17"/>
  </w:num>
  <w:num w:numId="16">
    <w:abstractNumId w:val="5"/>
  </w:num>
  <w:num w:numId="17">
    <w:abstractNumId w:val="3"/>
  </w:num>
  <w:num w:numId="18">
    <w:abstractNumId w:val="4"/>
  </w:num>
  <w:num w:numId="19">
    <w:abstractNumId w:val="1"/>
  </w:num>
  <w:num w:numId="20">
    <w:abstractNumId w:val="10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62"/>
    <w:rsid w:val="00010192"/>
    <w:rsid w:val="00024941"/>
    <w:rsid w:val="00026662"/>
    <w:rsid w:val="00092E8A"/>
    <w:rsid w:val="000C29AA"/>
    <w:rsid w:val="00195E91"/>
    <w:rsid w:val="00291FD5"/>
    <w:rsid w:val="002D537C"/>
    <w:rsid w:val="003274EE"/>
    <w:rsid w:val="003A0FFC"/>
    <w:rsid w:val="004023D8"/>
    <w:rsid w:val="004504B6"/>
    <w:rsid w:val="004C5CAD"/>
    <w:rsid w:val="005E3FA1"/>
    <w:rsid w:val="00650880"/>
    <w:rsid w:val="007671EE"/>
    <w:rsid w:val="00805773"/>
    <w:rsid w:val="00812F28"/>
    <w:rsid w:val="0087138F"/>
    <w:rsid w:val="008849A7"/>
    <w:rsid w:val="00925332"/>
    <w:rsid w:val="00AA640C"/>
    <w:rsid w:val="00C16501"/>
    <w:rsid w:val="00CC5B1A"/>
    <w:rsid w:val="00CD6D8A"/>
    <w:rsid w:val="00D75410"/>
    <w:rsid w:val="00DB2398"/>
    <w:rsid w:val="00DD1A60"/>
    <w:rsid w:val="00E02C79"/>
    <w:rsid w:val="00E63FBD"/>
    <w:rsid w:val="00E8177E"/>
    <w:rsid w:val="00EC5FB5"/>
    <w:rsid w:val="00EF4742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3B0E26"/>
  <w15:docId w15:val="{D331FD97-9814-4512-8777-7959FC88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22"/>
        <w:szCs w:val="22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9C2"/>
    <w:rPr>
      <w:rFonts w:eastAsia="Geomanist Regular" w:cs="Geomanist Regular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before="25"/>
      <w:ind w:left="20"/>
    </w:pPr>
    <w:rPr>
      <w:rFonts w:ascii="Allura" w:eastAsia="Allura" w:hAnsi="Allura" w:cs="Allura"/>
      <w:sz w:val="59"/>
      <w:szCs w:val="59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  <w:ind w:left="20" w:right="17"/>
      <w:jc w:val="both"/>
    </w:pPr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07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2F9"/>
    <w:rPr>
      <w:rFonts w:ascii="Geomanist Regular" w:eastAsia="Geomanist Regular" w:hAnsi="Geomanist Regular" w:cs="Geomanist Regular"/>
    </w:rPr>
  </w:style>
  <w:style w:type="paragraph" w:styleId="Stopka">
    <w:name w:val="footer"/>
    <w:basedOn w:val="Normalny"/>
    <w:link w:val="StopkaZnak"/>
    <w:uiPriority w:val="99"/>
    <w:unhideWhenUsed/>
    <w:rsid w:val="00007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2F9"/>
    <w:rPr>
      <w:rFonts w:ascii="Geomanist Regular" w:eastAsia="Geomanist Regular" w:hAnsi="Geomanist Regular" w:cs="Geomanist Regular"/>
    </w:rPr>
  </w:style>
  <w:style w:type="paragraph" w:styleId="NormalnyWeb">
    <w:name w:val="Normal (Web)"/>
    <w:basedOn w:val="Normalny"/>
    <w:uiPriority w:val="99"/>
    <w:semiHidden/>
    <w:unhideWhenUsed/>
    <w:rsid w:val="00701D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9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4941"/>
    <w:rPr>
      <w:rFonts w:eastAsia="Geomanist Regular" w:cs="Geomanist Regular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94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504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4B6"/>
    <w:rPr>
      <w:color w:val="605E5C"/>
      <w:shd w:val="clear" w:color="auto" w:fill="E1DFDD"/>
    </w:rPr>
  </w:style>
  <w:style w:type="paragraph" w:customStyle="1" w:styleId="Default">
    <w:name w:val="Default"/>
    <w:rsid w:val="00FF6ED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linika.warszawa@swps.edu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klinika.swps.pl/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nmNYT/2gZdRCffXbYirJin5lhQ==">AMUW2mXUKu8sSKa1DU+x+4h3QykdFm0VyW4SZzzbk+zm9xjr6l2FnCDsT9lN+u06wzKlC22rk9QzFs7OXyX+dBjUWsLaH62qgiYLCE+OTaAmFKIFdyjipOY=</go:docsCustomData>
</go:gDocsCustomXmlDataStorage>
</file>

<file path=customXml/itemProps1.xml><?xml version="1.0" encoding="utf-8"?>
<ds:datastoreItem xmlns:ds="http://schemas.openxmlformats.org/officeDocument/2006/customXml" ds:itemID="{389EA864-BE29-4F94-AC79-813F2EA30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p;DNK</dc:creator>
  <cp:lastModifiedBy>Dominika Kacperek-Karbowiak</cp:lastModifiedBy>
  <cp:revision>2</cp:revision>
  <cp:lastPrinted>2022-04-25T12:53:00Z</cp:lastPrinted>
  <dcterms:created xsi:type="dcterms:W3CDTF">2024-10-11T13:55:00Z</dcterms:created>
  <dcterms:modified xsi:type="dcterms:W3CDTF">2024-10-11T13:55:00Z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2021-08-23T00:00:00Z</vt:filetime>
  </property>
</Properties>
</file>